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F5C67" w14:textId="264752DC" w:rsidR="000A247E" w:rsidRPr="001A659D" w:rsidRDefault="000A247E" w:rsidP="000A247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150817">
        <w:rPr>
          <w:rFonts w:ascii="Arial" w:hAnsi="Arial" w:cs="Arial"/>
          <w:b/>
          <w:sz w:val="24"/>
          <w:szCs w:val="24"/>
          <w:lang w:eastAsia="ja-JP"/>
        </w:rPr>
        <w:t>2352</w:t>
      </w:r>
    </w:p>
    <w:p w14:paraId="6BC8CE21" w14:textId="77777777" w:rsidR="000A247E" w:rsidRPr="004B566C" w:rsidRDefault="000A247E" w:rsidP="000A247E">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DCECB5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6D27" w:rsidRPr="0037712C">
        <w:t>13.</w:t>
      </w:r>
      <w:r w:rsidR="00926D27">
        <w:t>3</w:t>
      </w:r>
      <w:r w:rsidR="00926D27" w:rsidRPr="0037712C">
        <w:t>.</w:t>
      </w:r>
      <w:r w:rsidR="00926D27">
        <w:t>1</w:t>
      </w:r>
      <w:r w:rsidR="000A247E">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bookmarkStart w:id="0" w:name="_GoBack"/>
        <w:bookmarkEnd w:id="0"/>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DengXian" w:hAnsi="Arial" w:cs="Arial"/>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DengXian" w:hAnsi="Arial" w:cs="Arial"/>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7A4F36CD" w:rsidR="00871653" w:rsidRPr="006A7BCB" w:rsidRDefault="0092394B"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 xml:space="preserve">Dec. </w:t>
            </w:r>
            <w:r w:rsidR="00622BDF" w:rsidRPr="0069006F">
              <w:rPr>
                <w:rFonts w:ascii="Arial" w:hAnsi="Arial" w:cs="Arial"/>
                <w:color w:val="00B050"/>
                <w:kern w:val="2"/>
                <w:sz w:val="21"/>
                <w:szCs w:val="22"/>
                <w:lang w:val="en-US" w:eastAsia="ja-JP"/>
              </w:rPr>
              <w:t>202</w:t>
            </w:r>
            <w:r w:rsidR="000A247E">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E6C193E" w:rsidR="00871653" w:rsidRPr="006A7BCB" w:rsidRDefault="000A247E"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90</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Ya</w:t>
            </w:r>
            <w:proofErr w:type="spellEnd"/>
            <w:r>
              <w:rPr>
                <w:rFonts w:ascii="Arial" w:eastAsiaTheme="minorEastAsia" w:hAnsi="Arial" w:cs="Arial"/>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rPr>
            </w:pPr>
            <w:r>
              <w:rPr>
                <w:rFonts w:ascii="Arial" w:eastAsiaTheme="minorEastAsia" w:hAnsi="Arial" w:cs="Arial"/>
              </w:rPr>
              <w:t>zhaoya</w:t>
            </w:r>
            <w:r w:rsidR="00622BDF">
              <w:rPr>
                <w:rFonts w:ascii="Arial" w:eastAsiaTheme="minorEastAsia" w:hAnsi="Arial" w:cs="Arial"/>
              </w:rPr>
              <w:t>@</w:t>
            </w:r>
            <w:r>
              <w:rPr>
                <w:rFonts w:ascii="Arial" w:eastAsiaTheme="minorEastAsia" w:hAnsi="Arial" w:cs="Arial"/>
              </w:rPr>
              <w:t>hisilicon</w:t>
            </w:r>
            <w:r w:rsidR="00622BDF">
              <w:rPr>
                <w:rFonts w:ascii="Arial" w:eastAsiaTheme="minorEastAsia"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Heading4"/>
        <w:rPr>
          <w:lang w:eastAsia="ja-JP"/>
        </w:rPr>
      </w:pPr>
      <w:r>
        <w:rPr>
          <w:lang w:eastAsia="ja-JP"/>
        </w:rPr>
        <w:t>2.5.1</w:t>
      </w:r>
      <w:r>
        <w:rPr>
          <w:lang w:eastAsia="ja-JP"/>
        </w:rPr>
        <w:tab/>
        <w:t>Agreements</w:t>
      </w:r>
    </w:p>
    <w:p w14:paraId="1432B340" w14:textId="0975BF94" w:rsidR="00AE61B1" w:rsidRPr="00AE61B1" w:rsidRDefault="00AE61B1" w:rsidP="00AE61B1">
      <w:pPr>
        <w:rPr>
          <w:rFonts w:eastAsia="Yu Mincho"/>
        </w:rPr>
      </w:pPr>
      <w:r>
        <w:rPr>
          <w:rFonts w:ascii="Microsoft YaHei" w:eastAsia="Microsoft YaHei" w:hAnsi="Microsoft YaHei" w:cs="Microsoft YaHei" w:hint="eastAsia"/>
          <w:color w:val="333333"/>
          <w:sz w:val="21"/>
          <w:szCs w:val="21"/>
        </w:rPr>
        <w:t>T</w:t>
      </w:r>
      <w:r>
        <w:rPr>
          <w:rFonts w:ascii="Microsoft YaHei" w:eastAsia="Microsoft YaHei" w:hAnsi="Microsoft YaHei" w:cs="Microsoft YaHei"/>
          <w:color w:val="333333"/>
          <w:sz w:val="21"/>
          <w:szCs w:val="21"/>
        </w:rPr>
        <w:t>he</w:t>
      </w:r>
      <w:r>
        <w:rPr>
          <w:rFonts w:ascii="Arial" w:hAnsi="Arial" w:cs="Arial"/>
          <w:color w:val="000000"/>
          <w:sz w:val="21"/>
          <w:szCs w:val="21"/>
        </w:rPr>
        <w:t xml:space="preserve"> overall completion level has reached </w:t>
      </w:r>
      <w:r w:rsidR="000A247E">
        <w:rPr>
          <w:rFonts w:ascii="Arial" w:hAnsi="Arial" w:cs="Arial"/>
          <w:color w:val="FF2600"/>
          <w:sz w:val="21"/>
          <w:szCs w:val="21"/>
        </w:rPr>
        <w:t>90</w:t>
      </w:r>
      <w:r>
        <w:rPr>
          <w:rFonts w:ascii="Arial" w:hAnsi="Arial" w:cs="Arial"/>
          <w:color w:val="FF2600"/>
          <w:sz w:val="21"/>
          <w:szCs w:val="21"/>
        </w:rPr>
        <w:t>%</w:t>
      </w:r>
      <w:r w:rsidR="003C192F">
        <w:rPr>
          <w:rFonts w:ascii="Arial" w:hAnsi="Arial" w:cs="Arial"/>
          <w:color w:val="FF2600"/>
          <w:sz w:val="21"/>
          <w:szCs w:val="21"/>
        </w:rPr>
        <w:t xml:space="preserve"> </w:t>
      </w:r>
      <w:r>
        <w:rPr>
          <w:rFonts w:ascii="Microsoft YaHei" w:eastAsia="Microsoft YaHei" w:hAnsi="Microsoft YaHei" w:cs="Microsoft YaHei" w:hint="eastAsia"/>
          <w:color w:val="FF2600"/>
          <w:sz w:val="21"/>
          <w:szCs w:val="21"/>
        </w:rPr>
        <w:t>(</w:t>
      </w:r>
      <w:r>
        <w:rPr>
          <w:rFonts w:ascii="Arial" w:hAnsi="Arial" w:cs="Arial"/>
          <w:color w:val="FF2600"/>
          <w:sz w:val="21"/>
          <w:szCs w:val="21"/>
        </w:rPr>
        <w:t>+</w:t>
      </w:r>
      <w:r w:rsidR="000A247E">
        <w:rPr>
          <w:rFonts w:ascii="Arial" w:hAnsi="Arial" w:cs="Arial"/>
          <w:color w:val="FF2600"/>
          <w:sz w:val="21"/>
          <w:szCs w:val="21"/>
        </w:rPr>
        <w:t>1</w:t>
      </w:r>
      <w:r w:rsidR="00CB7C32">
        <w:rPr>
          <w:rFonts w:ascii="Arial" w:hAnsi="Arial" w:cs="Arial"/>
          <w:color w:val="FF2600"/>
          <w:sz w:val="21"/>
          <w:szCs w:val="21"/>
        </w:rPr>
        <w:t>3</w:t>
      </w:r>
      <w:r>
        <w:rPr>
          <w:rFonts w:ascii="Arial" w:hAnsi="Arial" w:cs="Arial"/>
          <w:color w:val="FF2600"/>
          <w:sz w:val="21"/>
          <w:szCs w:val="21"/>
        </w:rPr>
        <w:t>%</w:t>
      </w:r>
      <w:r>
        <w:rPr>
          <w:rFonts w:ascii="Microsoft YaHei" w:eastAsia="Microsoft YaHei" w:hAnsi="Microsoft YaHei" w:cs="Microsoft YaHei" w:hint="eastAsia"/>
          <w:color w:val="FF2600"/>
          <w:sz w:val="21"/>
          <w:szCs w:val="21"/>
        </w:rPr>
        <w:t>)</w:t>
      </w:r>
      <w:r w:rsidRPr="00AE61B1">
        <w:rPr>
          <w:rFonts w:ascii="Microsoft YaHei" w:eastAsia="Microsoft YaHei" w:hAnsi="Microsoft YaHei" w:cs="Microsoft YaHei"/>
          <w:sz w:val="21"/>
          <w:szCs w:val="21"/>
        </w:rPr>
        <w:t>,</w:t>
      </w:r>
      <w:r w:rsidRPr="00AE61B1">
        <w:rPr>
          <w:rFonts w:ascii="Arial" w:hAnsi="Arial" w:cs="Arial"/>
          <w:sz w:val="21"/>
          <w:szCs w:val="21"/>
        </w:rPr>
        <w:t> </w:t>
      </w:r>
      <w:r w:rsidR="000E0D20">
        <w:rPr>
          <w:rFonts w:ascii="Arial" w:hAnsi="Arial" w:cs="Arial"/>
          <w:color w:val="333333"/>
          <w:sz w:val="21"/>
          <w:szCs w:val="21"/>
        </w:rPr>
        <w:t>17</w:t>
      </w:r>
      <w:r>
        <w:rPr>
          <w:rFonts w:ascii="Arial" w:hAnsi="Arial" w:cs="Arial"/>
          <w:color w:val="333333"/>
          <w:sz w:val="21"/>
          <w:szCs w:val="21"/>
        </w:rPr>
        <w:t xml:space="preserve"> CRs were agreed at this meeting.</w:t>
      </w:r>
    </w:p>
    <w:p w14:paraId="71D293CE" w14:textId="77777777" w:rsidR="00EE5E0B" w:rsidRDefault="00EE5E0B" w:rsidP="00EE5E0B">
      <w:pPr>
        <w:rPr>
          <w:rFonts w:eastAsiaTheme="minorEastAsia"/>
          <w:lang w:val="en-US"/>
        </w:rPr>
      </w:pPr>
      <w:r>
        <w:rPr>
          <w:rFonts w:eastAsiaTheme="minorEastAsia" w:hint="eastAsia"/>
          <w:lang w:val="en-US"/>
        </w:rPr>
        <w:t>W</w:t>
      </w:r>
      <w:r>
        <w:rPr>
          <w:rFonts w:eastAsiaTheme="minorEastAsia"/>
          <w:lang w:val="en-US"/>
        </w:rPr>
        <w:t>ork plan:</w:t>
      </w:r>
    </w:p>
    <w:p w14:paraId="367D2EF6" w14:textId="27778182" w:rsidR="00EE5E0B" w:rsidRDefault="00EE5E0B" w:rsidP="00EE5E0B">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w:t>
      </w:r>
      <w:r w:rsidR="001F36EB">
        <w:rPr>
          <w:rFonts w:eastAsiaTheme="minorEastAsia"/>
          <w:lang w:val="en-US"/>
        </w:rPr>
        <w:t xml:space="preserve"> [</w:t>
      </w:r>
      <w:r w:rsidR="002E6537">
        <w:rPr>
          <w:rFonts w:eastAsiaTheme="minorEastAsia"/>
          <w:lang w:val="en-US"/>
        </w:rPr>
        <w:t>19</w:t>
      </w:r>
      <w:r w:rsidR="001F36EB">
        <w:rPr>
          <w:rFonts w:eastAsiaTheme="minorEastAsia"/>
          <w:lang w:val="en-US"/>
        </w:rPr>
        <w:t>]</w:t>
      </w:r>
      <w:r>
        <w:rPr>
          <w:rFonts w:eastAsiaTheme="minorEastAsia"/>
          <w:lang w:val="en-US"/>
        </w:rPr>
        <w:t>.</w:t>
      </w:r>
    </w:p>
    <w:p w14:paraId="5A677E6D" w14:textId="77777777" w:rsidR="00CF36D5" w:rsidRDefault="00CF36D5" w:rsidP="00CF36D5">
      <w:pPr>
        <w:rPr>
          <w:rFonts w:eastAsiaTheme="minorEastAsia"/>
          <w:lang w:val="en-US"/>
        </w:rPr>
      </w:pPr>
      <w:r>
        <w:rPr>
          <w:rFonts w:eastAsiaTheme="minorEastAsia"/>
          <w:lang w:val="en-US"/>
        </w:rPr>
        <w:t>Common test environment:</w:t>
      </w:r>
    </w:p>
    <w:p w14:paraId="7B46F095" w14:textId="45E2A87F"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r>
      <w:r w:rsidR="00ED557C">
        <w:rPr>
          <w:rFonts w:eastAsiaTheme="minorEastAsia"/>
          <w:lang w:val="en-US"/>
        </w:rPr>
        <w:t>Correct DCI format 4-0 and 4-2</w:t>
      </w:r>
      <w:r>
        <w:rPr>
          <w:rFonts w:eastAsiaTheme="minorEastAsia"/>
          <w:lang w:val="en-US"/>
        </w:rPr>
        <w:t xml:space="preserve"> [</w:t>
      </w:r>
      <w:r w:rsidR="00957EF7">
        <w:rPr>
          <w:rFonts w:eastAsiaTheme="minorEastAsia"/>
          <w:lang w:val="en-US"/>
        </w:rPr>
        <w:t>1</w:t>
      </w:r>
      <w:r w:rsidR="00ED557C">
        <w:rPr>
          <w:rFonts w:eastAsiaTheme="minorEastAsia"/>
          <w:lang w:val="en-US"/>
        </w:rPr>
        <w:t>-2</w:t>
      </w:r>
      <w:r>
        <w:rPr>
          <w:rFonts w:eastAsiaTheme="minorEastAsia"/>
          <w:lang w:val="en-US"/>
        </w:rPr>
        <w:t>];</w:t>
      </w:r>
    </w:p>
    <w:p w14:paraId="6B888946" w14:textId="5E46AE6F"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r>
      <w:r w:rsidR="00B95C67">
        <w:rPr>
          <w:rFonts w:eastAsiaTheme="minorEastAsia"/>
          <w:lang w:val="en-US"/>
        </w:rPr>
        <w:t>Correction</w:t>
      </w:r>
      <w:r w:rsidR="00BC61DD" w:rsidRPr="00BC61DD">
        <w:rPr>
          <w:rFonts w:eastAsiaTheme="minorEastAsia"/>
          <w:lang w:val="en-US"/>
        </w:rPr>
        <w:t xml:space="preserve"> of </w:t>
      </w:r>
      <w:r w:rsidR="00957EF7">
        <w:rPr>
          <w:rFonts w:eastAsiaTheme="minorEastAsia"/>
          <w:lang w:val="en-US"/>
        </w:rPr>
        <w:t xml:space="preserve">RRC IE and message </w:t>
      </w:r>
      <w:r w:rsidR="00BC61DD" w:rsidRPr="00BC61DD">
        <w:rPr>
          <w:rFonts w:eastAsiaTheme="minorEastAsia"/>
          <w:lang w:val="en-US"/>
        </w:rPr>
        <w:t>for MBS</w:t>
      </w:r>
      <w:r w:rsidR="004358A5">
        <w:rPr>
          <w:rFonts w:eastAsiaTheme="minorEastAsia"/>
          <w:lang w:val="en-US"/>
        </w:rPr>
        <w:t xml:space="preserve"> </w:t>
      </w:r>
      <w:r>
        <w:rPr>
          <w:rFonts w:eastAsiaTheme="minorEastAsia"/>
          <w:lang w:val="en-US"/>
        </w:rPr>
        <w:t>in [</w:t>
      </w:r>
      <w:r w:rsidR="00BF1E3D">
        <w:rPr>
          <w:rFonts w:eastAsiaTheme="minorEastAsia"/>
          <w:lang w:val="en-US"/>
        </w:rPr>
        <w:t>3-4</w:t>
      </w:r>
      <w:r>
        <w:rPr>
          <w:rFonts w:eastAsiaTheme="minorEastAsia"/>
          <w:lang w:val="en-US"/>
        </w:rPr>
        <w:t>].</w:t>
      </w:r>
    </w:p>
    <w:p w14:paraId="31E73E53" w14:textId="5CFB76CA" w:rsidR="009435D7" w:rsidRDefault="009435D7" w:rsidP="00CF36D5">
      <w:pPr>
        <w:pStyle w:val="B1"/>
        <w:rPr>
          <w:rFonts w:eastAsiaTheme="minorEastAsia"/>
          <w:lang w:val="en-US"/>
        </w:rPr>
      </w:pPr>
      <w:r>
        <w:rPr>
          <w:rFonts w:eastAsiaTheme="minorEastAsia" w:hint="eastAsia"/>
          <w:lang w:val="en-US"/>
        </w:rPr>
        <w:t>-</w:t>
      </w:r>
      <w:r w:rsidR="00957EF7">
        <w:rPr>
          <w:rFonts w:eastAsiaTheme="minorEastAsia"/>
          <w:lang w:val="en-US"/>
        </w:rPr>
        <w:tab/>
      </w:r>
      <w:r w:rsidRPr="009435D7">
        <w:rPr>
          <w:rFonts w:eastAsiaTheme="minorEastAsia"/>
          <w:lang w:val="en-US"/>
        </w:rPr>
        <w:t>Add</w:t>
      </w:r>
      <w:r>
        <w:rPr>
          <w:rFonts w:eastAsiaTheme="minorEastAsia"/>
          <w:lang w:val="en-US"/>
        </w:rPr>
        <w:t xml:space="preserve"> new</w:t>
      </w:r>
      <w:r w:rsidRPr="009435D7">
        <w:rPr>
          <w:rFonts w:eastAsiaTheme="minorEastAsia"/>
          <w:lang w:val="en-US"/>
        </w:rPr>
        <w:t xml:space="preserve"> PICS for MBS TC</w:t>
      </w:r>
      <w:r>
        <w:rPr>
          <w:rFonts w:eastAsiaTheme="minorEastAsia"/>
          <w:lang w:val="en-US"/>
        </w:rPr>
        <w:t xml:space="preserve"> in [</w:t>
      </w:r>
      <w:r w:rsidR="00BF1E3D">
        <w:rPr>
          <w:rFonts w:eastAsiaTheme="minorEastAsia"/>
          <w:lang w:val="en-US"/>
        </w:rPr>
        <w:t>5</w:t>
      </w:r>
      <w:r>
        <w:rPr>
          <w:rFonts w:eastAsiaTheme="minorEastAsia"/>
          <w:lang w:val="en-US"/>
        </w:rPr>
        <w:t>].</w:t>
      </w:r>
    </w:p>
    <w:p w14:paraId="69E6E837" w14:textId="0E496776" w:rsidR="00CF36D5" w:rsidRDefault="00103C34" w:rsidP="00103C34">
      <w:pPr>
        <w:pStyle w:val="B1"/>
        <w:ind w:left="0" w:firstLine="0"/>
        <w:rPr>
          <w:rFonts w:eastAsiaTheme="minorEastAsia"/>
          <w:lang w:val="en-US"/>
        </w:rPr>
      </w:pPr>
      <w:r>
        <w:rPr>
          <w:rFonts w:eastAsiaTheme="minorEastAsia" w:hint="eastAsia"/>
          <w:lang w:val="en-US"/>
        </w:rPr>
        <w:t>T</w:t>
      </w:r>
      <w:r>
        <w:rPr>
          <w:rFonts w:eastAsiaTheme="minorEastAsia"/>
          <w:lang w:val="en-US"/>
        </w:rPr>
        <w:t>est case:</w:t>
      </w:r>
    </w:p>
    <w:p w14:paraId="6895A84E" w14:textId="089A24BC" w:rsidR="00103C34" w:rsidRDefault="00103C34" w:rsidP="00103C34">
      <w:pPr>
        <w:pStyle w:val="B1"/>
        <w:ind w:left="0" w:firstLine="0"/>
        <w:rPr>
          <w:rFonts w:eastAsiaTheme="minorEastAsia"/>
          <w:lang w:val="en-US"/>
        </w:rPr>
      </w:pPr>
      <w:r>
        <w:rPr>
          <w:rFonts w:eastAsiaTheme="minorEastAsia" w:hint="eastAsia"/>
          <w:lang w:val="en-US"/>
        </w:rPr>
        <w:t xml:space="preserve"> </w:t>
      </w:r>
      <w:r>
        <w:rPr>
          <w:rFonts w:eastAsiaTheme="minorEastAsia"/>
          <w:lang w:val="en-US"/>
        </w:rPr>
        <w:t xml:space="preserve">    -    Add</w:t>
      </w:r>
      <w:r w:rsidR="000A3E5F">
        <w:rPr>
          <w:rFonts w:eastAsiaTheme="minorEastAsia"/>
          <w:lang w:val="en-US"/>
        </w:rPr>
        <w:t xml:space="preserve"> </w:t>
      </w:r>
      <w:r w:rsidR="00BF1E3D">
        <w:rPr>
          <w:rFonts w:eastAsiaTheme="minorEastAsia"/>
          <w:lang w:val="en-US"/>
        </w:rPr>
        <w:t>8</w:t>
      </w:r>
      <w:r w:rsidR="000A3E5F">
        <w:rPr>
          <w:rFonts w:eastAsiaTheme="minorEastAsia"/>
          <w:lang w:val="en-US"/>
        </w:rPr>
        <w:t xml:space="preserve"> </w:t>
      </w:r>
      <w:r>
        <w:rPr>
          <w:rFonts w:eastAsiaTheme="minorEastAsia"/>
          <w:lang w:val="en-US"/>
        </w:rPr>
        <w:t>M</w:t>
      </w:r>
      <w:r>
        <w:rPr>
          <w:rFonts w:eastAsiaTheme="minorEastAsia" w:hint="eastAsia"/>
          <w:lang w:val="en-US"/>
        </w:rPr>
        <w:t>BS</w:t>
      </w:r>
      <w:r>
        <w:rPr>
          <w:rFonts w:eastAsiaTheme="minorEastAsia"/>
          <w:lang w:val="en-US"/>
        </w:rPr>
        <w:t xml:space="preserve"> test cases in [</w:t>
      </w:r>
      <w:r w:rsidR="00BF1E3D">
        <w:rPr>
          <w:rFonts w:eastAsiaTheme="minorEastAsia"/>
          <w:lang w:val="en-US"/>
        </w:rPr>
        <w:t>9</w:t>
      </w:r>
      <w:r>
        <w:rPr>
          <w:rFonts w:eastAsiaTheme="minorEastAsia"/>
          <w:lang w:val="en-US"/>
        </w:rPr>
        <w:t>]-[</w:t>
      </w:r>
      <w:r w:rsidR="00BF1E3D">
        <w:rPr>
          <w:rFonts w:eastAsiaTheme="minorEastAsia"/>
          <w:lang w:val="en-US"/>
        </w:rPr>
        <w:t>16</w:t>
      </w:r>
      <w:r>
        <w:rPr>
          <w:rFonts w:eastAsiaTheme="minorEastAsia"/>
          <w:lang w:val="en-US"/>
        </w:rPr>
        <w:t>].</w:t>
      </w:r>
    </w:p>
    <w:p w14:paraId="63558862" w14:textId="254E154C" w:rsidR="00B95C67" w:rsidRPr="00B95C67" w:rsidRDefault="00B95C67" w:rsidP="00103C34">
      <w:pPr>
        <w:pStyle w:val="B1"/>
        <w:ind w:left="0" w:firstLine="0"/>
        <w:rPr>
          <w:rFonts w:eastAsiaTheme="minorEastAsia"/>
          <w:lang w:val="en-US"/>
        </w:rPr>
      </w:pPr>
      <w:r>
        <w:rPr>
          <w:rFonts w:eastAsiaTheme="minorEastAsia" w:hint="eastAsia"/>
          <w:lang w:val="en-US"/>
        </w:rPr>
        <w:t xml:space="preserve"> </w:t>
      </w:r>
      <w:r>
        <w:rPr>
          <w:rFonts w:eastAsiaTheme="minorEastAsia"/>
          <w:lang w:val="en-US"/>
        </w:rPr>
        <w:t xml:space="preserve">    -    Correct</w:t>
      </w:r>
      <w:r w:rsidR="00ED557C">
        <w:rPr>
          <w:rFonts w:eastAsiaTheme="minorEastAsia"/>
          <w:lang w:val="en-US"/>
        </w:rPr>
        <w:t>/</w:t>
      </w:r>
      <w:r w:rsidR="002E6537">
        <w:rPr>
          <w:rFonts w:eastAsiaTheme="minorEastAsia"/>
          <w:lang w:val="en-US"/>
        </w:rPr>
        <w:t>update 3</w:t>
      </w:r>
      <w:r>
        <w:rPr>
          <w:rFonts w:eastAsiaTheme="minorEastAsia"/>
          <w:lang w:val="en-US"/>
        </w:rPr>
        <w:t xml:space="preserve"> M</w:t>
      </w:r>
      <w:r>
        <w:rPr>
          <w:rFonts w:eastAsiaTheme="minorEastAsia" w:hint="eastAsia"/>
          <w:lang w:val="en-US"/>
        </w:rPr>
        <w:t>BS</w:t>
      </w:r>
      <w:r>
        <w:rPr>
          <w:rFonts w:eastAsiaTheme="minorEastAsia"/>
          <w:lang w:val="en-US"/>
        </w:rPr>
        <w:t xml:space="preserve"> test cases in [</w:t>
      </w:r>
      <w:r w:rsidR="00BF1E3D">
        <w:rPr>
          <w:rFonts w:eastAsiaTheme="minorEastAsia"/>
          <w:lang w:val="en-US"/>
        </w:rPr>
        <w:t>6</w:t>
      </w:r>
      <w:r w:rsidR="000A3E5F">
        <w:rPr>
          <w:rFonts w:eastAsiaTheme="minorEastAsia"/>
          <w:lang w:val="en-US"/>
        </w:rPr>
        <w:t>-</w:t>
      </w:r>
      <w:r w:rsidR="00BF1E3D">
        <w:rPr>
          <w:rFonts w:eastAsiaTheme="minorEastAsia"/>
          <w:lang w:val="en-US"/>
        </w:rPr>
        <w:t>8</w:t>
      </w:r>
      <w:r>
        <w:rPr>
          <w:rFonts w:eastAsiaTheme="minorEastAsia"/>
          <w:lang w:val="en-US"/>
        </w:rPr>
        <w:t>].</w:t>
      </w:r>
    </w:p>
    <w:p w14:paraId="18FE24E3" w14:textId="4D221091" w:rsidR="00103C34" w:rsidRPr="00103C34" w:rsidRDefault="00103C34" w:rsidP="00103C34">
      <w:pPr>
        <w:pStyle w:val="B1"/>
        <w:ind w:left="0" w:firstLine="0"/>
        <w:rPr>
          <w:rFonts w:eastAsiaTheme="minorEastAsia"/>
          <w:lang w:val="en-US"/>
        </w:rPr>
      </w:pPr>
      <w:r>
        <w:rPr>
          <w:rFonts w:eastAsiaTheme="minorEastAsia"/>
          <w:lang w:val="en-US"/>
        </w:rPr>
        <w:t xml:space="preserve">     -    Add test applicability for MBS test cases in [</w:t>
      </w:r>
      <w:r w:rsidR="002E6537">
        <w:rPr>
          <w:rFonts w:eastAsiaTheme="minorEastAsia"/>
          <w:lang w:val="en-US"/>
        </w:rPr>
        <w:t>17</w:t>
      </w:r>
      <w:r>
        <w:rPr>
          <w:rFonts w:eastAsiaTheme="minorEastAsia"/>
          <w:lang w:val="en-US"/>
        </w:rPr>
        <w:t>].</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2B3CEC6" w14:textId="3F0F578A"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DF4BD7" w14:textId="5CB79A56" w:rsidR="000A3E5F" w:rsidRPr="000A3E5F" w:rsidRDefault="000A3E5F" w:rsidP="000A3E5F">
      <w:pPr>
        <w:pStyle w:val="FP"/>
      </w:pPr>
      <w:r w:rsidRPr="000A3E5F">
        <w:t>[1]</w:t>
      </w:r>
      <w:r w:rsidRPr="000A3E5F">
        <w:tab/>
      </w:r>
      <w:r w:rsidR="002E6537" w:rsidRPr="002E6537">
        <w:t>R5-234457</w:t>
      </w:r>
      <w:r w:rsidRPr="000A3E5F">
        <w:tab/>
      </w:r>
      <w:r w:rsidR="002E6537" w:rsidRPr="002E6537">
        <w:t>Correction of DCI 4-0</w:t>
      </w:r>
      <w:r w:rsidRPr="000A3E5F">
        <w:tab/>
        <w:t>Huawei, Hisilicon</w:t>
      </w:r>
    </w:p>
    <w:p w14:paraId="076D622F" w14:textId="35D543FC" w:rsidR="000A3E5F" w:rsidRPr="000A3E5F" w:rsidRDefault="000A3E5F" w:rsidP="000A3E5F">
      <w:pPr>
        <w:pStyle w:val="FP"/>
      </w:pPr>
      <w:r w:rsidRPr="000A3E5F">
        <w:t>[2]</w:t>
      </w:r>
      <w:r w:rsidRPr="000A3E5F">
        <w:tab/>
      </w:r>
      <w:r w:rsidR="002E6537" w:rsidRPr="002E6537">
        <w:t>R5-235313</w:t>
      </w:r>
      <w:r w:rsidRPr="000A3E5F">
        <w:tab/>
      </w:r>
      <w:r w:rsidR="002E6537" w:rsidRPr="002E6537">
        <w:t>Correction of DCI 4-2</w:t>
      </w:r>
      <w:r w:rsidR="002E6537" w:rsidRPr="000A3E5F">
        <w:tab/>
      </w:r>
      <w:r w:rsidRPr="000A3E5F">
        <w:t>Huawei, Hisilicon</w:t>
      </w:r>
    </w:p>
    <w:p w14:paraId="0A5C47EB" w14:textId="2776B7C2" w:rsidR="000A3E5F" w:rsidRPr="000A3E5F" w:rsidRDefault="000A3E5F" w:rsidP="000A3E5F">
      <w:pPr>
        <w:pStyle w:val="FP"/>
      </w:pPr>
      <w:r w:rsidRPr="000A3E5F">
        <w:t>[3]</w:t>
      </w:r>
      <w:r w:rsidRPr="000A3E5F">
        <w:tab/>
      </w:r>
      <w:r w:rsidR="002E6537" w:rsidRPr="002E6537">
        <w:t>R5-234459</w:t>
      </w:r>
      <w:r w:rsidRPr="000A3E5F">
        <w:tab/>
      </w:r>
      <w:r w:rsidR="002E6537" w:rsidRPr="002E6537">
        <w:t>Update PDSCH-ConfigBroadcast-r17</w:t>
      </w:r>
      <w:r w:rsidRPr="000A3E5F">
        <w:tab/>
        <w:t>Huawei, Hisilicon</w:t>
      </w:r>
    </w:p>
    <w:p w14:paraId="113FC79C" w14:textId="04B1412A" w:rsidR="000A3E5F" w:rsidRPr="000A3E5F" w:rsidRDefault="000A3E5F" w:rsidP="000A3E5F">
      <w:pPr>
        <w:pStyle w:val="FP"/>
      </w:pPr>
      <w:r w:rsidRPr="000A3E5F">
        <w:t>[4]</w:t>
      </w:r>
      <w:r w:rsidRPr="000A3E5F">
        <w:tab/>
      </w:r>
      <w:r w:rsidR="002E6537" w:rsidRPr="002E6537">
        <w:t>R5-235415</w:t>
      </w:r>
      <w:r w:rsidRPr="000A3E5F">
        <w:tab/>
      </w:r>
      <w:r w:rsidR="002E6537" w:rsidRPr="002E6537">
        <w:t>Add si-SchedulingInfo-v1700 for the TC scheduling SIB15 to SIB21</w:t>
      </w:r>
      <w:r w:rsidRPr="000A3E5F">
        <w:tab/>
        <w:t>Huawei, Hisilicon</w:t>
      </w:r>
    </w:p>
    <w:p w14:paraId="56D958DA" w14:textId="087FDECE" w:rsidR="000A3E5F" w:rsidRPr="000A3E5F" w:rsidRDefault="000A3E5F" w:rsidP="000A3E5F">
      <w:pPr>
        <w:pStyle w:val="FP"/>
      </w:pPr>
      <w:r w:rsidRPr="000A3E5F">
        <w:t>[5]</w:t>
      </w:r>
      <w:r w:rsidRPr="000A3E5F">
        <w:tab/>
      </w:r>
      <w:r w:rsidR="002E6537" w:rsidRPr="002E6537">
        <w:t>R5-234461</w:t>
      </w:r>
      <w:r w:rsidRPr="000A3E5F">
        <w:tab/>
      </w:r>
      <w:r w:rsidR="002E6537" w:rsidRPr="002E6537">
        <w:t>Add pics for MBS new TC.</w:t>
      </w:r>
      <w:r w:rsidRPr="000A3E5F">
        <w:tab/>
        <w:t>Huawei, Hisilicon</w:t>
      </w:r>
    </w:p>
    <w:p w14:paraId="6B329156" w14:textId="564319C8" w:rsidR="000A3E5F" w:rsidRPr="000A3E5F" w:rsidRDefault="000A3E5F" w:rsidP="000A3E5F">
      <w:pPr>
        <w:pStyle w:val="FP"/>
      </w:pPr>
      <w:r w:rsidRPr="000A3E5F">
        <w:t>[6]</w:t>
      </w:r>
      <w:r w:rsidRPr="000A3E5F">
        <w:tab/>
      </w:r>
      <w:r w:rsidR="002E6537" w:rsidRPr="002E6537">
        <w:t>R5-234462</w:t>
      </w:r>
      <w:r w:rsidRPr="000A3E5F">
        <w:tab/>
      </w:r>
      <w:r w:rsidR="002E6537" w:rsidRPr="002E6537">
        <w:t>Update of MBS Broadcast for TC 14.1.1.4.x-Scell</w:t>
      </w:r>
      <w:r w:rsidRPr="000A3E5F">
        <w:tab/>
        <w:t>Huawei, Hisilicon</w:t>
      </w:r>
    </w:p>
    <w:p w14:paraId="0DFE90E6" w14:textId="79AB920D" w:rsidR="000A3E5F" w:rsidRPr="000A3E5F" w:rsidRDefault="000A3E5F" w:rsidP="000A3E5F">
      <w:pPr>
        <w:pStyle w:val="FP"/>
      </w:pPr>
      <w:r w:rsidRPr="000A3E5F">
        <w:t>[7]</w:t>
      </w:r>
      <w:r w:rsidRPr="000A3E5F">
        <w:tab/>
      </w:r>
      <w:r w:rsidR="002E6537" w:rsidRPr="002E6537">
        <w:t>R5-234463</w:t>
      </w:r>
      <w:r w:rsidRPr="000A3E5F">
        <w:tab/>
      </w:r>
      <w:r w:rsidR="002E6537" w:rsidRPr="002E6537">
        <w:t>Correction of MBS Broadcast for TC 14.1.1.1</w:t>
      </w:r>
      <w:r w:rsidRPr="000A3E5F">
        <w:tab/>
        <w:t>Huawei, Hisilicon</w:t>
      </w:r>
    </w:p>
    <w:p w14:paraId="7A097662" w14:textId="4757757F" w:rsidR="000A3E5F" w:rsidRPr="000A3E5F" w:rsidRDefault="000A3E5F" w:rsidP="000A3E5F">
      <w:pPr>
        <w:pStyle w:val="FP"/>
      </w:pPr>
      <w:r w:rsidRPr="000A3E5F">
        <w:t>[8]</w:t>
      </w:r>
      <w:r w:rsidRPr="000A3E5F">
        <w:tab/>
      </w:r>
      <w:r w:rsidR="002E6537" w:rsidRPr="002E6537">
        <w:t>R5-235416</w:t>
      </w:r>
      <w:r w:rsidRPr="000A3E5F">
        <w:tab/>
      </w:r>
      <w:r w:rsidR="002E6537" w:rsidRPr="002E6537">
        <w:t>Correction of MBS Broadcast for TC 14.1.2.2-14.1.2.3</w:t>
      </w:r>
      <w:r w:rsidRPr="000A3E5F">
        <w:tab/>
        <w:t>Huawei, Hisilicon</w:t>
      </w:r>
    </w:p>
    <w:p w14:paraId="580F7B98" w14:textId="6EE2C96A" w:rsidR="000A3E5F" w:rsidRPr="000A3E5F" w:rsidRDefault="000A3E5F" w:rsidP="000A3E5F">
      <w:pPr>
        <w:pStyle w:val="FP"/>
      </w:pPr>
      <w:r w:rsidRPr="000A3E5F">
        <w:t>[9]</w:t>
      </w:r>
      <w:r w:rsidRPr="000A3E5F">
        <w:tab/>
      </w:r>
      <w:r w:rsidR="002E6537" w:rsidRPr="002E6537">
        <w:t>R5-234465</w:t>
      </w:r>
      <w:r w:rsidRPr="000A3E5F">
        <w:tab/>
      </w:r>
      <w:r w:rsidR="002E6537" w:rsidRPr="002E6537">
        <w:t>Addition of MBS Multicast TC 14.2.1.1.3-Multiple G-RNTI</w:t>
      </w:r>
      <w:r w:rsidRPr="000A3E5F">
        <w:tab/>
        <w:t>Huawei, Hisilicon</w:t>
      </w:r>
    </w:p>
    <w:p w14:paraId="650568EF" w14:textId="0A8C6556" w:rsidR="000A3E5F" w:rsidRPr="000A3E5F" w:rsidRDefault="000A3E5F" w:rsidP="000A3E5F">
      <w:pPr>
        <w:pStyle w:val="FP"/>
      </w:pPr>
      <w:r w:rsidRPr="000A3E5F">
        <w:t>[10]</w:t>
      </w:r>
      <w:r w:rsidRPr="000A3E5F">
        <w:tab/>
      </w:r>
      <w:r w:rsidR="002E6537" w:rsidRPr="002E6537">
        <w:t>R5-234466</w:t>
      </w:r>
      <w:r w:rsidRPr="000A3E5F">
        <w:tab/>
      </w:r>
      <w:r w:rsidR="002E6537" w:rsidRPr="002E6537">
        <w:t>Addition of MBS Multicast TC 14.2.1.3.1-SPS-PTM transmission</w:t>
      </w:r>
      <w:r w:rsidRPr="000A3E5F">
        <w:tab/>
        <w:t>Huawei, Hisilicon</w:t>
      </w:r>
    </w:p>
    <w:p w14:paraId="1B977630" w14:textId="04798A72" w:rsidR="000A3E5F" w:rsidRPr="000A3E5F" w:rsidRDefault="000A3E5F" w:rsidP="000A3E5F">
      <w:pPr>
        <w:pStyle w:val="FP"/>
      </w:pPr>
      <w:r w:rsidRPr="000A3E5F">
        <w:t>[11]</w:t>
      </w:r>
      <w:r w:rsidRPr="000A3E5F">
        <w:tab/>
      </w:r>
      <w:r w:rsidR="002E6537" w:rsidRPr="002E6537">
        <w:t>R5-234467</w:t>
      </w:r>
      <w:r w:rsidRPr="000A3E5F">
        <w:tab/>
      </w:r>
      <w:r w:rsidR="002E6537" w:rsidRPr="002E6537">
        <w:t>Addition of MBS Multicast TC 14.2.1.3.2-SPS-PTM retransmission for multicast</w:t>
      </w:r>
      <w:r w:rsidRPr="000A3E5F">
        <w:tab/>
        <w:t>Huawei, Hisilicon</w:t>
      </w:r>
    </w:p>
    <w:p w14:paraId="1C9DCF5B" w14:textId="23551131" w:rsidR="000A3E5F" w:rsidRPr="000A3E5F" w:rsidRDefault="000A3E5F" w:rsidP="000A3E5F">
      <w:pPr>
        <w:pStyle w:val="FP"/>
      </w:pPr>
      <w:r w:rsidRPr="000A3E5F">
        <w:t>[12]</w:t>
      </w:r>
      <w:r w:rsidRPr="000A3E5F">
        <w:tab/>
      </w:r>
      <w:r w:rsidR="002E6537" w:rsidRPr="002E6537">
        <w:t>R5-234468</w:t>
      </w:r>
      <w:r w:rsidRPr="000A3E5F">
        <w:tab/>
      </w:r>
      <w:r w:rsidR="002E6537" w:rsidRPr="002E6537">
        <w:t>Addition of MBS Multicast TC 14.2.1.3.3-SPS-PTP retransmission for multicast</w:t>
      </w:r>
      <w:r w:rsidRPr="000A3E5F">
        <w:tab/>
        <w:t>Huawei, Hisilicon</w:t>
      </w:r>
    </w:p>
    <w:p w14:paraId="6D288736" w14:textId="0FC15A66" w:rsidR="000A3E5F" w:rsidRPr="000A3E5F" w:rsidRDefault="000A3E5F" w:rsidP="000A3E5F">
      <w:pPr>
        <w:pStyle w:val="FP"/>
      </w:pPr>
      <w:r w:rsidRPr="000A3E5F">
        <w:t>[13]</w:t>
      </w:r>
      <w:r w:rsidRPr="000A3E5F">
        <w:tab/>
      </w:r>
      <w:r w:rsidR="002E6537" w:rsidRPr="002E6537">
        <w:t>R5-234469</w:t>
      </w:r>
      <w:r w:rsidRPr="000A3E5F">
        <w:tab/>
      </w:r>
      <w:r w:rsidR="002E6537" w:rsidRPr="002E6537">
        <w:t>Addition of MBS Multicast TC 14.2.1.3.4-SPS-CS-RNTI release</w:t>
      </w:r>
      <w:r w:rsidRPr="000A3E5F">
        <w:tab/>
        <w:t>Huawei, Hisilicon</w:t>
      </w:r>
    </w:p>
    <w:p w14:paraId="46D80273" w14:textId="3D0721A4" w:rsidR="000A3E5F" w:rsidRPr="000A3E5F" w:rsidRDefault="000A3E5F" w:rsidP="000A3E5F">
      <w:pPr>
        <w:pStyle w:val="FP"/>
      </w:pPr>
      <w:r w:rsidRPr="000A3E5F">
        <w:t>[14]</w:t>
      </w:r>
      <w:r w:rsidRPr="000A3E5F">
        <w:tab/>
      </w:r>
      <w:r w:rsidR="002E6537" w:rsidRPr="002E6537">
        <w:t>R5-234470</w:t>
      </w:r>
      <w:r w:rsidRPr="000A3E5F">
        <w:tab/>
      </w:r>
      <w:r w:rsidR="002E6537" w:rsidRPr="002E6537">
        <w:t>Addition of MBS Multicast TC 14.2.5.2.2-UE-requested to join MBS multicast session-User is outside of local MBS service area</w:t>
      </w:r>
      <w:r w:rsidRPr="000A3E5F">
        <w:tab/>
        <w:t>Huawei, Hisilicon</w:t>
      </w:r>
    </w:p>
    <w:p w14:paraId="67E2DBE7" w14:textId="4C94897D" w:rsidR="000A3E5F" w:rsidRPr="000A3E5F" w:rsidRDefault="000A3E5F" w:rsidP="000A3E5F">
      <w:pPr>
        <w:pStyle w:val="FP"/>
      </w:pPr>
      <w:r w:rsidRPr="000A3E5F">
        <w:t>[15]</w:t>
      </w:r>
      <w:r w:rsidRPr="000A3E5F">
        <w:tab/>
      </w:r>
      <w:r w:rsidR="002E6537" w:rsidRPr="002E6537">
        <w:t>R5-234471</w:t>
      </w:r>
      <w:r w:rsidRPr="000A3E5F">
        <w:tab/>
      </w:r>
      <w:r w:rsidR="002E6537" w:rsidRPr="002E6537">
        <w:t>Addition of MBS Multicast TC 14.2.5.2.3-UE-requested to join MBS multicast session-MBS session has not started or will not start soon</w:t>
      </w:r>
      <w:r w:rsidRPr="000A3E5F">
        <w:tab/>
        <w:t>Huawei, Hisilicon</w:t>
      </w:r>
    </w:p>
    <w:p w14:paraId="051B1CDD" w14:textId="25E6CE95" w:rsidR="000A3E5F" w:rsidRPr="000A3E5F" w:rsidRDefault="000A3E5F" w:rsidP="000A3E5F">
      <w:pPr>
        <w:pStyle w:val="FP"/>
      </w:pPr>
      <w:r w:rsidRPr="000A3E5F">
        <w:t>[16]</w:t>
      </w:r>
      <w:r w:rsidRPr="000A3E5F">
        <w:tab/>
      </w:r>
      <w:r w:rsidR="002E6537" w:rsidRPr="002E6537">
        <w:t>R5-234472</w:t>
      </w:r>
      <w:r w:rsidRPr="000A3E5F">
        <w:tab/>
      </w:r>
      <w:r w:rsidR="002E6537" w:rsidRPr="002E6537">
        <w:t>Addition of MBS Multicast TC 14.2.5.2.4-UE-requested to leave MBS multicast session</w:t>
      </w:r>
      <w:r w:rsidRPr="000A3E5F">
        <w:tab/>
        <w:t>Huawei, Hisilicon</w:t>
      </w:r>
    </w:p>
    <w:p w14:paraId="7C2F0BFE" w14:textId="204A4CEB" w:rsidR="000A3E5F" w:rsidRPr="000A3E5F" w:rsidRDefault="000A3E5F" w:rsidP="000A3E5F">
      <w:pPr>
        <w:pStyle w:val="FP"/>
      </w:pPr>
      <w:r w:rsidRPr="000A3E5F">
        <w:t>[17]</w:t>
      </w:r>
      <w:r w:rsidRPr="000A3E5F">
        <w:tab/>
      </w:r>
      <w:r w:rsidR="002E6537" w:rsidRPr="002E6537">
        <w:t>R5-234473</w:t>
      </w:r>
      <w:r w:rsidRPr="000A3E5F">
        <w:tab/>
      </w:r>
      <w:r w:rsidR="002E6537" w:rsidRPr="002E6537">
        <w:t xml:space="preserve">Addition of test </w:t>
      </w:r>
      <w:proofErr w:type="spellStart"/>
      <w:r w:rsidR="002E6537" w:rsidRPr="002E6537">
        <w:t>applicablity</w:t>
      </w:r>
      <w:proofErr w:type="spellEnd"/>
      <w:r w:rsidR="002E6537" w:rsidRPr="002E6537">
        <w:t xml:space="preserve"> for MBS TC</w:t>
      </w:r>
      <w:r w:rsidRPr="000A3E5F">
        <w:tab/>
        <w:t>Huawei, Hisilicon</w:t>
      </w:r>
    </w:p>
    <w:p w14:paraId="10A7BEC2" w14:textId="761E9384" w:rsidR="000A3E5F" w:rsidRPr="000A3E5F" w:rsidRDefault="000A3E5F" w:rsidP="000A3E5F">
      <w:pPr>
        <w:pStyle w:val="FP"/>
      </w:pPr>
      <w:r w:rsidRPr="000A3E5F">
        <w:t>[</w:t>
      </w:r>
      <w:r w:rsidR="002E6537">
        <w:t>18</w:t>
      </w:r>
      <w:r w:rsidRPr="000A3E5F">
        <w:t>]</w:t>
      </w:r>
      <w:r w:rsidRPr="000A3E5F">
        <w:tab/>
      </w:r>
      <w:r w:rsidR="00320EB7" w:rsidRPr="00320EB7">
        <w:t>R5-234452</w:t>
      </w:r>
      <w:r w:rsidRPr="000A3E5F">
        <w:tab/>
      </w:r>
      <w:r w:rsidR="00320EB7" w:rsidRPr="00320EB7">
        <w:t>SR of UE Conformance - NR Multicast and Broadcast Services including CT and SA aspects</w:t>
      </w:r>
      <w:r w:rsidRPr="000A3E5F">
        <w:tab/>
        <w:t>Huawei, Hisilicon</w:t>
      </w:r>
    </w:p>
    <w:p w14:paraId="61DD3814" w14:textId="77CAD38F" w:rsidR="000A3E5F" w:rsidRDefault="000A3E5F" w:rsidP="000A3E5F">
      <w:pPr>
        <w:pStyle w:val="FP"/>
      </w:pPr>
      <w:r w:rsidRPr="000A3E5F">
        <w:t>[</w:t>
      </w:r>
      <w:r w:rsidR="002E6537">
        <w:t>19</w:t>
      </w:r>
      <w:r w:rsidRPr="000A3E5F">
        <w:t>]</w:t>
      </w:r>
      <w:r w:rsidRPr="000A3E5F">
        <w:tab/>
      </w:r>
      <w:r w:rsidR="00320EB7" w:rsidRPr="00320EB7">
        <w:t>R5-234453</w:t>
      </w:r>
      <w:r w:rsidRPr="000A3E5F">
        <w:tab/>
      </w:r>
      <w:r w:rsidR="00320EB7" w:rsidRPr="00320EB7">
        <w:t>WP of Rel-17 NR Multicast and Broadcast Services including CT and SA aspects_V5.0 - Clean</w:t>
      </w:r>
      <w:r w:rsidRPr="000A3E5F">
        <w:tab/>
        <w:t>Huawei, Hisilicon</w:t>
      </w:r>
    </w:p>
    <w:p w14:paraId="0FAD87FD" w14:textId="0F46A3E5" w:rsidR="000A3E5F" w:rsidRDefault="000A3E5F" w:rsidP="000A3E5F">
      <w:pPr>
        <w:pStyle w:val="FP"/>
      </w:pPr>
    </w:p>
    <w:p w14:paraId="714A0970" w14:textId="77777777" w:rsidR="000A247E" w:rsidRDefault="000A247E" w:rsidP="000A247E">
      <w:pPr>
        <w:pStyle w:val="FP"/>
        <w:rPr>
          <w:sz w:val="12"/>
          <w:szCs w:val="12"/>
        </w:rPr>
      </w:pPr>
      <w:r>
        <w:rPr>
          <w:sz w:val="12"/>
          <w:szCs w:val="12"/>
        </w:rPr>
        <w:tab/>
        <w:t>02.08.2023</w:t>
      </w:r>
      <w:r>
        <w:rPr>
          <w:sz w:val="12"/>
          <w:szCs w:val="12"/>
        </w:rPr>
        <w:tab/>
      </w:r>
      <w:r>
        <w:rPr>
          <w:sz w:val="12"/>
          <w:szCs w:val="12"/>
        </w:rPr>
        <w:tab/>
        <w:t>minor adaptations for RAN #101</w:t>
      </w:r>
    </w:p>
    <w:p w14:paraId="405907E5" w14:textId="77777777" w:rsidR="000A247E" w:rsidRDefault="000A247E" w:rsidP="000A247E">
      <w:pPr>
        <w:pStyle w:val="FP"/>
        <w:rPr>
          <w:sz w:val="12"/>
          <w:szCs w:val="12"/>
        </w:rPr>
      </w:pPr>
      <w:r>
        <w:rPr>
          <w:sz w:val="12"/>
          <w:szCs w:val="12"/>
        </w:rPr>
        <w:tab/>
        <w:t>26.04.2023</w:t>
      </w:r>
      <w:r>
        <w:rPr>
          <w:sz w:val="12"/>
          <w:szCs w:val="12"/>
        </w:rPr>
        <w:tab/>
      </w:r>
      <w:r>
        <w:rPr>
          <w:sz w:val="12"/>
          <w:szCs w:val="12"/>
        </w:rPr>
        <w:tab/>
        <w:t>minor adaptations for RAN #100</w:t>
      </w:r>
    </w:p>
    <w:p w14:paraId="3290BFEC" w14:textId="77777777" w:rsidR="000A247E" w:rsidRDefault="000A247E" w:rsidP="000A247E">
      <w:pPr>
        <w:pStyle w:val="FP"/>
        <w:rPr>
          <w:sz w:val="12"/>
          <w:szCs w:val="12"/>
        </w:rPr>
      </w:pPr>
      <w:r>
        <w:rPr>
          <w:sz w:val="12"/>
          <w:szCs w:val="12"/>
        </w:rPr>
        <w:tab/>
        <w:t>01.02.2023</w:t>
      </w:r>
      <w:r>
        <w:rPr>
          <w:sz w:val="12"/>
          <w:szCs w:val="12"/>
        </w:rPr>
        <w:tab/>
      </w:r>
      <w:r>
        <w:rPr>
          <w:sz w:val="12"/>
          <w:szCs w:val="12"/>
        </w:rPr>
        <w:tab/>
        <w:t>minor adaptations for RAN #99</w:t>
      </w:r>
    </w:p>
    <w:p w14:paraId="761F9181" w14:textId="77777777" w:rsidR="000A247E" w:rsidRDefault="000A247E" w:rsidP="000A247E">
      <w:pPr>
        <w:pStyle w:val="FP"/>
        <w:rPr>
          <w:sz w:val="12"/>
          <w:szCs w:val="12"/>
        </w:rPr>
      </w:pPr>
      <w:r>
        <w:rPr>
          <w:sz w:val="12"/>
          <w:szCs w:val="12"/>
        </w:rPr>
        <w:lastRenderedPageBreak/>
        <w:tab/>
        <w:t>27.10.2022</w:t>
      </w:r>
      <w:r>
        <w:rPr>
          <w:sz w:val="12"/>
          <w:szCs w:val="12"/>
        </w:rPr>
        <w:tab/>
      </w:r>
      <w:r>
        <w:rPr>
          <w:sz w:val="12"/>
          <w:szCs w:val="12"/>
        </w:rPr>
        <w:tab/>
        <w:t>minor adaptations for RAN #98e</w:t>
      </w:r>
    </w:p>
    <w:p w14:paraId="341DFAB9" w14:textId="77777777" w:rsidR="000A247E" w:rsidRDefault="000A247E" w:rsidP="000A247E">
      <w:pPr>
        <w:pStyle w:val="FP"/>
        <w:rPr>
          <w:sz w:val="12"/>
          <w:szCs w:val="12"/>
        </w:rPr>
      </w:pPr>
      <w:r>
        <w:rPr>
          <w:sz w:val="12"/>
          <w:szCs w:val="12"/>
        </w:rPr>
        <w:tab/>
        <w:t>01.08.2022</w:t>
      </w:r>
      <w:r>
        <w:rPr>
          <w:sz w:val="12"/>
          <w:szCs w:val="12"/>
        </w:rPr>
        <w:tab/>
      </w:r>
      <w:r>
        <w:rPr>
          <w:sz w:val="12"/>
          <w:szCs w:val="12"/>
        </w:rPr>
        <w:tab/>
        <w:t>minor adaptations for RAN #97e</w:t>
      </w:r>
    </w:p>
    <w:p w14:paraId="7D286498" w14:textId="77777777" w:rsidR="000A247E" w:rsidRDefault="000A247E" w:rsidP="000A247E">
      <w:pPr>
        <w:pStyle w:val="FP"/>
        <w:rPr>
          <w:sz w:val="12"/>
          <w:szCs w:val="12"/>
        </w:rPr>
      </w:pPr>
      <w:r>
        <w:rPr>
          <w:sz w:val="12"/>
          <w:szCs w:val="12"/>
        </w:rPr>
        <w:tab/>
        <w:t>21.05.2022</w:t>
      </w:r>
      <w:r>
        <w:rPr>
          <w:sz w:val="12"/>
          <w:szCs w:val="12"/>
        </w:rPr>
        <w:tab/>
      </w:r>
      <w:r>
        <w:rPr>
          <w:sz w:val="12"/>
          <w:szCs w:val="12"/>
        </w:rPr>
        <w:tab/>
        <w:t>minor adaptations for RAN #96</w:t>
      </w:r>
    </w:p>
    <w:p w14:paraId="11A80FCF" w14:textId="77777777" w:rsidR="000A247E" w:rsidRDefault="000A247E" w:rsidP="000A247E">
      <w:pPr>
        <w:pStyle w:val="FP"/>
        <w:rPr>
          <w:sz w:val="12"/>
          <w:szCs w:val="12"/>
        </w:rPr>
      </w:pPr>
      <w:r>
        <w:rPr>
          <w:sz w:val="12"/>
          <w:szCs w:val="12"/>
        </w:rPr>
        <w:tab/>
        <w:t>10.01.2022</w:t>
      </w:r>
      <w:r>
        <w:rPr>
          <w:sz w:val="12"/>
          <w:szCs w:val="12"/>
        </w:rPr>
        <w:tab/>
      </w:r>
      <w:r>
        <w:rPr>
          <w:sz w:val="12"/>
          <w:szCs w:val="12"/>
        </w:rPr>
        <w:tab/>
        <w:t>minor adaptations for RAN #95e</w:t>
      </w:r>
    </w:p>
    <w:p w14:paraId="777343F3" w14:textId="77777777" w:rsidR="000A247E" w:rsidRDefault="000A247E" w:rsidP="000A247E">
      <w:pPr>
        <w:pStyle w:val="FP"/>
        <w:rPr>
          <w:sz w:val="12"/>
          <w:szCs w:val="12"/>
        </w:rPr>
      </w:pPr>
      <w:r>
        <w:rPr>
          <w:sz w:val="12"/>
          <w:szCs w:val="12"/>
        </w:rPr>
        <w:tab/>
        <w:t>04.10.2021</w:t>
      </w:r>
      <w:r>
        <w:rPr>
          <w:sz w:val="12"/>
          <w:szCs w:val="12"/>
        </w:rPr>
        <w:tab/>
      </w:r>
      <w:r>
        <w:rPr>
          <w:sz w:val="12"/>
          <w:szCs w:val="12"/>
        </w:rPr>
        <w:tab/>
        <w:t>minor adaptations for RAN #94e</w:t>
      </w:r>
    </w:p>
    <w:p w14:paraId="1C02B39F" w14:textId="77777777" w:rsidR="000A247E" w:rsidRDefault="000A247E" w:rsidP="000A247E">
      <w:pPr>
        <w:pStyle w:val="FP"/>
        <w:rPr>
          <w:sz w:val="12"/>
          <w:szCs w:val="12"/>
        </w:rPr>
      </w:pPr>
      <w:r>
        <w:rPr>
          <w:sz w:val="12"/>
          <w:szCs w:val="12"/>
        </w:rPr>
        <w:tab/>
        <w:t>08.08.2021</w:t>
      </w:r>
      <w:r>
        <w:rPr>
          <w:sz w:val="12"/>
          <w:szCs w:val="12"/>
        </w:rPr>
        <w:tab/>
      </w:r>
      <w:r>
        <w:rPr>
          <w:sz w:val="12"/>
          <w:szCs w:val="12"/>
        </w:rPr>
        <w:tab/>
        <w:t>minor adaptations for RAN #93e</w:t>
      </w:r>
    </w:p>
    <w:p w14:paraId="2EB1956F" w14:textId="77777777" w:rsidR="000A247E" w:rsidRDefault="000A247E" w:rsidP="000A247E">
      <w:pPr>
        <w:pStyle w:val="FP"/>
        <w:rPr>
          <w:sz w:val="12"/>
          <w:szCs w:val="12"/>
        </w:rPr>
      </w:pPr>
      <w:r>
        <w:rPr>
          <w:sz w:val="12"/>
          <w:szCs w:val="12"/>
        </w:rPr>
        <w:tab/>
        <w:t>17.05.2021</w:t>
      </w:r>
      <w:r>
        <w:rPr>
          <w:sz w:val="12"/>
          <w:szCs w:val="12"/>
        </w:rPr>
        <w:tab/>
      </w:r>
      <w:r>
        <w:rPr>
          <w:sz w:val="12"/>
          <w:szCs w:val="12"/>
        </w:rPr>
        <w:tab/>
        <w:t>minor adaptations for RAN #92e</w:t>
      </w:r>
    </w:p>
    <w:p w14:paraId="6DBE7F6A" w14:textId="77777777" w:rsidR="000A247E" w:rsidRDefault="000A247E" w:rsidP="000A247E">
      <w:pPr>
        <w:pStyle w:val="FP"/>
        <w:rPr>
          <w:sz w:val="12"/>
          <w:szCs w:val="12"/>
        </w:rPr>
      </w:pPr>
      <w:r>
        <w:rPr>
          <w:sz w:val="12"/>
          <w:szCs w:val="12"/>
        </w:rPr>
        <w:tab/>
        <w:t>28.01.2021</w:t>
      </w:r>
      <w:r>
        <w:rPr>
          <w:sz w:val="12"/>
          <w:szCs w:val="12"/>
        </w:rPr>
        <w:tab/>
      </w:r>
      <w:r>
        <w:rPr>
          <w:sz w:val="12"/>
          <w:szCs w:val="12"/>
        </w:rPr>
        <w:tab/>
        <w:t>minor adaptations for RAN #91e</w:t>
      </w:r>
    </w:p>
    <w:p w14:paraId="402AF946" w14:textId="77777777" w:rsidR="000A247E" w:rsidRDefault="000A247E" w:rsidP="000A247E">
      <w:pPr>
        <w:pStyle w:val="FP"/>
        <w:rPr>
          <w:sz w:val="12"/>
          <w:szCs w:val="12"/>
        </w:rPr>
      </w:pPr>
      <w:r>
        <w:rPr>
          <w:sz w:val="12"/>
          <w:szCs w:val="12"/>
        </w:rPr>
        <w:tab/>
        <w:t>09.11.2020</w:t>
      </w:r>
      <w:r>
        <w:rPr>
          <w:sz w:val="12"/>
          <w:szCs w:val="12"/>
        </w:rPr>
        <w:tab/>
      </w:r>
      <w:r>
        <w:rPr>
          <w:sz w:val="12"/>
          <w:szCs w:val="12"/>
        </w:rPr>
        <w:tab/>
        <w:t>minor adaptations for RAN #90e</w:t>
      </w:r>
    </w:p>
    <w:p w14:paraId="4BA9BE55" w14:textId="77777777" w:rsidR="000A247E" w:rsidRDefault="000A247E" w:rsidP="000A247E">
      <w:pPr>
        <w:pStyle w:val="FP"/>
        <w:rPr>
          <w:sz w:val="12"/>
          <w:szCs w:val="12"/>
        </w:rPr>
      </w:pPr>
      <w:r>
        <w:rPr>
          <w:sz w:val="12"/>
          <w:szCs w:val="12"/>
        </w:rPr>
        <w:tab/>
        <w:t>31.08.2020</w:t>
      </w:r>
      <w:r>
        <w:rPr>
          <w:sz w:val="12"/>
          <w:szCs w:val="12"/>
        </w:rPr>
        <w:tab/>
      </w:r>
      <w:r>
        <w:rPr>
          <w:sz w:val="12"/>
          <w:szCs w:val="12"/>
        </w:rPr>
        <w:tab/>
        <w:t>minor adaptations for RAN #89e</w:t>
      </w:r>
    </w:p>
    <w:p w14:paraId="49F79CCB" w14:textId="77777777" w:rsidR="000A247E" w:rsidRDefault="000A247E" w:rsidP="000A247E">
      <w:pPr>
        <w:pStyle w:val="FP"/>
        <w:rPr>
          <w:sz w:val="12"/>
          <w:szCs w:val="12"/>
        </w:rPr>
      </w:pPr>
      <w:r>
        <w:rPr>
          <w:sz w:val="12"/>
          <w:szCs w:val="12"/>
        </w:rPr>
        <w:tab/>
        <w:t>20.04.2020</w:t>
      </w:r>
      <w:r>
        <w:rPr>
          <w:sz w:val="12"/>
          <w:szCs w:val="12"/>
        </w:rPr>
        <w:tab/>
      </w:r>
      <w:r>
        <w:rPr>
          <w:sz w:val="12"/>
          <w:szCs w:val="12"/>
        </w:rPr>
        <w:tab/>
        <w:t>minor adaptations for RAN #88e</w:t>
      </w:r>
    </w:p>
    <w:p w14:paraId="3B46F063" w14:textId="77777777" w:rsidR="000A247E" w:rsidRDefault="000A247E" w:rsidP="000A247E">
      <w:pPr>
        <w:pStyle w:val="FP"/>
        <w:rPr>
          <w:sz w:val="12"/>
          <w:szCs w:val="12"/>
        </w:rPr>
      </w:pPr>
      <w:r>
        <w:rPr>
          <w:sz w:val="12"/>
          <w:szCs w:val="12"/>
        </w:rPr>
        <w:tab/>
        <w:t>18.02.2020</w:t>
      </w:r>
      <w:r>
        <w:rPr>
          <w:sz w:val="12"/>
          <w:szCs w:val="12"/>
        </w:rPr>
        <w:tab/>
      </w:r>
      <w:r>
        <w:rPr>
          <w:sz w:val="12"/>
          <w:szCs w:val="12"/>
        </w:rPr>
        <w:tab/>
        <w:t>minor adaptations for RAN #87e</w:t>
      </w:r>
    </w:p>
    <w:p w14:paraId="2B80DB3C" w14:textId="77777777" w:rsidR="000A247E" w:rsidRDefault="000A247E" w:rsidP="000A247E">
      <w:pPr>
        <w:pStyle w:val="FP"/>
        <w:rPr>
          <w:sz w:val="12"/>
          <w:szCs w:val="12"/>
        </w:rPr>
      </w:pPr>
      <w:r>
        <w:rPr>
          <w:sz w:val="12"/>
          <w:szCs w:val="12"/>
        </w:rPr>
        <w:tab/>
        <w:t>14.11.2019</w:t>
      </w:r>
      <w:r>
        <w:rPr>
          <w:sz w:val="12"/>
          <w:szCs w:val="12"/>
        </w:rPr>
        <w:tab/>
      </w:r>
      <w:r>
        <w:rPr>
          <w:sz w:val="12"/>
          <w:szCs w:val="12"/>
        </w:rPr>
        <w:tab/>
        <w:t>minor adaptations for RAN #86</w:t>
      </w:r>
    </w:p>
    <w:p w14:paraId="09675B66" w14:textId="77777777" w:rsidR="000A247E" w:rsidRDefault="000A247E" w:rsidP="000A247E">
      <w:pPr>
        <w:pStyle w:val="FP"/>
        <w:rPr>
          <w:sz w:val="12"/>
          <w:szCs w:val="12"/>
        </w:rPr>
      </w:pPr>
      <w:r>
        <w:rPr>
          <w:sz w:val="12"/>
          <w:szCs w:val="12"/>
        </w:rPr>
        <w:tab/>
        <w:t>18.08.2019</w:t>
      </w:r>
      <w:r>
        <w:rPr>
          <w:sz w:val="12"/>
          <w:szCs w:val="12"/>
        </w:rPr>
        <w:tab/>
      </w:r>
      <w:r>
        <w:rPr>
          <w:sz w:val="12"/>
          <w:szCs w:val="12"/>
        </w:rPr>
        <w:tab/>
        <w:t>minor adaptations for RAN #85</w:t>
      </w:r>
    </w:p>
    <w:p w14:paraId="5D2A2049" w14:textId="77777777" w:rsidR="000A247E" w:rsidRDefault="000A247E" w:rsidP="000A247E">
      <w:pPr>
        <w:pStyle w:val="FP"/>
        <w:rPr>
          <w:sz w:val="12"/>
          <w:szCs w:val="12"/>
        </w:rPr>
      </w:pPr>
      <w:r>
        <w:rPr>
          <w:sz w:val="12"/>
          <w:szCs w:val="12"/>
        </w:rPr>
        <w:tab/>
        <w:t>12.05.2019</w:t>
      </w:r>
      <w:r>
        <w:rPr>
          <w:sz w:val="12"/>
          <w:szCs w:val="12"/>
        </w:rPr>
        <w:tab/>
      </w:r>
      <w:r>
        <w:rPr>
          <w:sz w:val="12"/>
          <w:szCs w:val="12"/>
        </w:rPr>
        <w:tab/>
        <w:t>minor adaptations for RAN #84</w:t>
      </w:r>
    </w:p>
    <w:p w14:paraId="34256E42" w14:textId="77777777" w:rsidR="000A247E" w:rsidRDefault="000A247E" w:rsidP="000A247E">
      <w:pPr>
        <w:pStyle w:val="FP"/>
        <w:rPr>
          <w:sz w:val="12"/>
          <w:szCs w:val="12"/>
        </w:rPr>
      </w:pPr>
      <w:r>
        <w:rPr>
          <w:sz w:val="12"/>
          <w:szCs w:val="12"/>
        </w:rPr>
        <w:tab/>
        <w:t>27.02.2019</w:t>
      </w:r>
      <w:r>
        <w:rPr>
          <w:sz w:val="12"/>
          <w:szCs w:val="12"/>
        </w:rPr>
        <w:tab/>
      </w:r>
      <w:r>
        <w:rPr>
          <w:sz w:val="12"/>
          <w:szCs w:val="12"/>
        </w:rPr>
        <w:tab/>
        <w:t>minor adaptations for RAN #83</w:t>
      </w:r>
    </w:p>
    <w:p w14:paraId="1B03965F" w14:textId="77777777" w:rsidR="000A247E" w:rsidRDefault="000A247E" w:rsidP="000A247E">
      <w:pPr>
        <w:pStyle w:val="FP"/>
        <w:rPr>
          <w:sz w:val="12"/>
          <w:szCs w:val="12"/>
        </w:rPr>
      </w:pPr>
      <w:r>
        <w:rPr>
          <w:sz w:val="12"/>
          <w:szCs w:val="12"/>
        </w:rPr>
        <w:tab/>
        <w:t>21.11.2018</w:t>
      </w:r>
      <w:r>
        <w:rPr>
          <w:sz w:val="12"/>
          <w:szCs w:val="12"/>
        </w:rPr>
        <w:tab/>
      </w:r>
      <w:r>
        <w:rPr>
          <w:sz w:val="12"/>
          <w:szCs w:val="12"/>
        </w:rPr>
        <w:tab/>
        <w:t>completion levels with colours added (for RAN #82)</w:t>
      </w:r>
    </w:p>
    <w:p w14:paraId="73AC7D6B" w14:textId="77777777" w:rsidR="000A247E" w:rsidRDefault="000A247E" w:rsidP="000A247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B5479F1" w14:textId="77777777" w:rsidR="000A247E" w:rsidRDefault="000A247E" w:rsidP="000A247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2D6E6FF" w14:textId="77777777" w:rsidR="000A247E" w:rsidRDefault="000A247E" w:rsidP="000A247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68934F" w14:textId="77777777" w:rsidR="000A247E" w:rsidRDefault="000A247E" w:rsidP="000A247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BE83343" w14:textId="77777777" w:rsidR="000A247E" w:rsidRDefault="000A247E" w:rsidP="000A247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036B07" w14:textId="77777777" w:rsidR="000A247E" w:rsidRDefault="000A247E" w:rsidP="000A247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DD5A4" w14:textId="77777777" w:rsidR="000A247E" w:rsidRDefault="000A247E" w:rsidP="000A247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569D635" w14:textId="77777777" w:rsidR="000A247E" w:rsidRDefault="000A247E" w:rsidP="000A247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84BA318" w14:textId="77777777" w:rsidR="000A247E" w:rsidRDefault="000A247E" w:rsidP="000A247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BCA283" w14:textId="77777777" w:rsidR="000A247E" w:rsidRDefault="000A247E" w:rsidP="000A247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7B370C6" w14:textId="77777777" w:rsidR="000A247E" w:rsidRDefault="000A247E" w:rsidP="000A247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9FA5F6E" w14:textId="77777777" w:rsidR="000A247E" w:rsidRDefault="000A247E" w:rsidP="000A247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52BD068" w14:textId="77777777" w:rsidR="000A247E" w:rsidRDefault="000A247E" w:rsidP="000A247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CE710A2" w14:textId="77777777" w:rsidR="000A247E" w:rsidRDefault="000A247E" w:rsidP="000A247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775CB14" w14:textId="77777777" w:rsidR="000A247E" w:rsidRDefault="000A247E" w:rsidP="000A247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CFC88E6" w14:textId="77777777" w:rsidR="000A247E" w:rsidRDefault="000A247E" w:rsidP="000A247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F1C8FBC" w14:textId="77777777" w:rsidR="000A247E" w:rsidRDefault="000A247E" w:rsidP="000A247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5C2F145" w14:textId="77777777" w:rsidR="000A247E" w:rsidRDefault="000A247E" w:rsidP="000A247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AEB2F7" w14:textId="77777777" w:rsidR="000A247E" w:rsidRDefault="000A247E" w:rsidP="000A247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31491D6" w14:textId="77777777" w:rsidR="000A247E" w:rsidRDefault="000A247E" w:rsidP="000A247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72B8BFF" w14:textId="77777777" w:rsidR="000A247E" w:rsidRDefault="000A247E" w:rsidP="000A247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CA67387" w14:textId="77777777" w:rsidR="000A247E" w:rsidRDefault="000A247E" w:rsidP="000A247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AADD3C" w14:textId="77777777" w:rsidR="000A247E" w:rsidRPr="006A3ADF" w:rsidRDefault="000A247E" w:rsidP="000A247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40A3766" w14:textId="77777777" w:rsidR="000A3E5F" w:rsidRPr="000A3E5F" w:rsidRDefault="000A3E5F" w:rsidP="000A3E5F">
      <w:pPr>
        <w:pStyle w:val="FP"/>
      </w:pPr>
    </w:p>
    <w:sectPr w:rsidR="000A3E5F" w:rsidRPr="000A3E5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472BA" w14:textId="77777777" w:rsidR="00B522DE" w:rsidRDefault="00B522DE">
      <w:r>
        <w:separator/>
      </w:r>
    </w:p>
  </w:endnote>
  <w:endnote w:type="continuationSeparator" w:id="0">
    <w:p w14:paraId="3FB50480" w14:textId="77777777" w:rsidR="00B522DE" w:rsidRDefault="00B5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Footer"/>
    </w:pPr>
    <w:r>
      <w:rPr>
        <w:rStyle w:val="PageNumber"/>
      </w:rPr>
      <w:fldChar w:fldCharType="begin"/>
    </w:r>
    <w:r>
      <w:rPr>
        <w:rStyle w:val="PageNumber"/>
      </w:rPr>
      <w:instrText xml:space="preserve"> PAGE </w:instrText>
    </w:r>
    <w:r>
      <w:rPr>
        <w:rStyle w:val="PageNumber"/>
      </w:rPr>
      <w:fldChar w:fldCharType="separate"/>
    </w:r>
    <w:r w:rsidR="00636D1A">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36D1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3B8D3" w14:textId="77777777" w:rsidR="00B522DE" w:rsidRDefault="00B522DE">
      <w:r>
        <w:separator/>
      </w:r>
    </w:p>
  </w:footnote>
  <w:footnote w:type="continuationSeparator" w:id="0">
    <w:p w14:paraId="7D1CE078" w14:textId="77777777" w:rsidR="00B522DE" w:rsidRDefault="00B52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A18F5"/>
    <w:rsid w:val="000A247E"/>
    <w:rsid w:val="000A3E5F"/>
    <w:rsid w:val="000A3ED2"/>
    <w:rsid w:val="000B65AB"/>
    <w:rsid w:val="000C00FA"/>
    <w:rsid w:val="000C51AA"/>
    <w:rsid w:val="000D17BC"/>
    <w:rsid w:val="000D2186"/>
    <w:rsid w:val="000E0D20"/>
    <w:rsid w:val="000E4F35"/>
    <w:rsid w:val="000F6C1C"/>
    <w:rsid w:val="00103C34"/>
    <w:rsid w:val="00110BAE"/>
    <w:rsid w:val="00116F4B"/>
    <w:rsid w:val="001229F4"/>
    <w:rsid w:val="00137471"/>
    <w:rsid w:val="001427AD"/>
    <w:rsid w:val="00147B2E"/>
    <w:rsid w:val="00150817"/>
    <w:rsid w:val="00150FD3"/>
    <w:rsid w:val="00176661"/>
    <w:rsid w:val="00184428"/>
    <w:rsid w:val="001A248F"/>
    <w:rsid w:val="001A3B5F"/>
    <w:rsid w:val="001A4089"/>
    <w:rsid w:val="001A59DB"/>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5AE3"/>
    <w:rsid w:val="002B7727"/>
    <w:rsid w:val="002C0B82"/>
    <w:rsid w:val="002E6537"/>
    <w:rsid w:val="00301B7A"/>
    <w:rsid w:val="003062DC"/>
    <w:rsid w:val="00306D59"/>
    <w:rsid w:val="00320EB7"/>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4E67"/>
    <w:rsid w:val="00396252"/>
    <w:rsid w:val="003A4B47"/>
    <w:rsid w:val="003B24AF"/>
    <w:rsid w:val="003B7182"/>
    <w:rsid w:val="003C06ED"/>
    <w:rsid w:val="003C192F"/>
    <w:rsid w:val="003C60A2"/>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560"/>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36D1A"/>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7D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394B"/>
    <w:rsid w:val="00926D27"/>
    <w:rsid w:val="009378CA"/>
    <w:rsid w:val="009435D7"/>
    <w:rsid w:val="0095025E"/>
    <w:rsid w:val="00955C4C"/>
    <w:rsid w:val="00957EF7"/>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423A0"/>
    <w:rsid w:val="00B445ED"/>
    <w:rsid w:val="00B522DE"/>
    <w:rsid w:val="00B6300F"/>
    <w:rsid w:val="00B70389"/>
    <w:rsid w:val="00B802FD"/>
    <w:rsid w:val="00B82AE1"/>
    <w:rsid w:val="00B8461E"/>
    <w:rsid w:val="00B84623"/>
    <w:rsid w:val="00B95C67"/>
    <w:rsid w:val="00BA494B"/>
    <w:rsid w:val="00BA51EF"/>
    <w:rsid w:val="00BB66D5"/>
    <w:rsid w:val="00BC61DD"/>
    <w:rsid w:val="00BC7E6E"/>
    <w:rsid w:val="00BD7602"/>
    <w:rsid w:val="00BE1D1F"/>
    <w:rsid w:val="00BE256D"/>
    <w:rsid w:val="00BE3060"/>
    <w:rsid w:val="00BE5E66"/>
    <w:rsid w:val="00BE6BBA"/>
    <w:rsid w:val="00BF1E3D"/>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B7C32"/>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4DE4"/>
    <w:rsid w:val="00EC5571"/>
    <w:rsid w:val="00ED0E8F"/>
    <w:rsid w:val="00ED557C"/>
    <w:rsid w:val="00ED7C98"/>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7C3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B7C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B7C3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B7C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B7C32"/>
    <w:pPr>
      <w:ind w:left="1418" w:hanging="1418"/>
      <w:outlineLvl w:val="3"/>
    </w:pPr>
    <w:rPr>
      <w:sz w:val="24"/>
    </w:rPr>
  </w:style>
  <w:style w:type="paragraph" w:styleId="Heading5">
    <w:name w:val="heading 5"/>
    <w:aliases w:val="H5"/>
    <w:basedOn w:val="Heading4"/>
    <w:next w:val="Normal"/>
    <w:qFormat/>
    <w:rsid w:val="00CB7C32"/>
    <w:pPr>
      <w:ind w:left="1701" w:hanging="1701"/>
      <w:outlineLvl w:val="4"/>
    </w:pPr>
    <w:rPr>
      <w:sz w:val="22"/>
    </w:rPr>
  </w:style>
  <w:style w:type="paragraph" w:styleId="Heading6">
    <w:name w:val="heading 6"/>
    <w:basedOn w:val="H6"/>
    <w:next w:val="Normal"/>
    <w:link w:val="Heading6Char"/>
    <w:qFormat/>
    <w:rsid w:val="00CB7C32"/>
    <w:pPr>
      <w:outlineLvl w:val="5"/>
    </w:pPr>
  </w:style>
  <w:style w:type="paragraph" w:styleId="Heading7">
    <w:name w:val="heading 7"/>
    <w:basedOn w:val="H6"/>
    <w:next w:val="Normal"/>
    <w:link w:val="Heading7Char"/>
    <w:qFormat/>
    <w:rsid w:val="00CB7C32"/>
    <w:pPr>
      <w:outlineLvl w:val="6"/>
    </w:pPr>
  </w:style>
  <w:style w:type="paragraph" w:styleId="Heading8">
    <w:name w:val="heading 8"/>
    <w:aliases w:val="Table Heading"/>
    <w:basedOn w:val="Heading1"/>
    <w:next w:val="Normal"/>
    <w:qFormat/>
    <w:rsid w:val="00CB7C32"/>
    <w:pPr>
      <w:ind w:left="0" w:firstLine="0"/>
      <w:outlineLvl w:val="7"/>
    </w:pPr>
  </w:style>
  <w:style w:type="paragraph" w:styleId="Heading9">
    <w:name w:val="heading 9"/>
    <w:aliases w:val="Figure Heading,FH"/>
    <w:basedOn w:val="Heading8"/>
    <w:next w:val="Normal"/>
    <w:qFormat/>
    <w:rsid w:val="00CB7C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B7C3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B7C32"/>
    <w:pPr>
      <w:spacing w:before="180"/>
      <w:ind w:left="2693" w:hanging="2693"/>
    </w:pPr>
    <w:rPr>
      <w:b/>
    </w:rPr>
  </w:style>
  <w:style w:type="paragraph" w:styleId="TOC1">
    <w:name w:val="toc 1"/>
    <w:semiHidden/>
    <w:rsid w:val="00CB7C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B7C3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B7C32"/>
    <w:pPr>
      <w:ind w:left="1701" w:hanging="1701"/>
    </w:pPr>
  </w:style>
  <w:style w:type="paragraph" w:styleId="TOC4">
    <w:name w:val="toc 4"/>
    <w:basedOn w:val="TOC3"/>
    <w:rsid w:val="00CB7C32"/>
    <w:pPr>
      <w:ind w:left="1418" w:hanging="1418"/>
    </w:pPr>
  </w:style>
  <w:style w:type="paragraph" w:styleId="TOC3">
    <w:name w:val="toc 3"/>
    <w:basedOn w:val="TOC2"/>
    <w:rsid w:val="00CB7C32"/>
    <w:pPr>
      <w:ind w:left="1134" w:hanging="1134"/>
    </w:pPr>
  </w:style>
  <w:style w:type="paragraph" w:styleId="TOC2">
    <w:name w:val="toc 2"/>
    <w:basedOn w:val="TOC1"/>
    <w:rsid w:val="00CB7C32"/>
    <w:pPr>
      <w:keepNext w:val="0"/>
      <w:spacing w:before="0"/>
      <w:ind w:left="851" w:hanging="851"/>
    </w:pPr>
    <w:rPr>
      <w:sz w:val="20"/>
    </w:rPr>
  </w:style>
  <w:style w:type="paragraph" w:styleId="Index2">
    <w:name w:val="index 2"/>
    <w:basedOn w:val="Index1"/>
    <w:rsid w:val="00CB7C32"/>
    <w:pPr>
      <w:ind w:left="284"/>
    </w:pPr>
  </w:style>
  <w:style w:type="paragraph" w:styleId="Index1">
    <w:name w:val="index 1"/>
    <w:basedOn w:val="Normal"/>
    <w:rsid w:val="00CB7C32"/>
    <w:pPr>
      <w:keepLines/>
      <w:spacing w:after="0"/>
    </w:pPr>
  </w:style>
  <w:style w:type="paragraph" w:customStyle="1" w:styleId="ZH">
    <w:name w:val="ZH"/>
    <w:rsid w:val="00CB7C3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B7C32"/>
    <w:pPr>
      <w:outlineLvl w:val="9"/>
    </w:pPr>
  </w:style>
  <w:style w:type="paragraph" w:styleId="ListNumber2">
    <w:name w:val="List Number 2"/>
    <w:basedOn w:val="ListNumber"/>
    <w:rsid w:val="00CB7C3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B7C3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B7C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B7C32"/>
    <w:pPr>
      <w:keepLines/>
      <w:spacing w:after="0"/>
      <w:ind w:left="454" w:hanging="454"/>
    </w:pPr>
    <w:rPr>
      <w:sz w:val="16"/>
    </w:rPr>
  </w:style>
  <w:style w:type="paragraph" w:customStyle="1" w:styleId="TAH">
    <w:name w:val="TAH"/>
    <w:basedOn w:val="TAC"/>
    <w:link w:val="TAHCar"/>
    <w:rsid w:val="00CB7C32"/>
    <w:rPr>
      <w:b/>
    </w:rPr>
  </w:style>
  <w:style w:type="paragraph" w:customStyle="1" w:styleId="TAC">
    <w:name w:val="TAC"/>
    <w:basedOn w:val="TAL"/>
    <w:link w:val="TACChar"/>
    <w:rsid w:val="00CB7C32"/>
    <w:pPr>
      <w:jc w:val="center"/>
    </w:pPr>
  </w:style>
  <w:style w:type="paragraph" w:customStyle="1" w:styleId="TF">
    <w:name w:val="TF"/>
    <w:basedOn w:val="TH"/>
    <w:rsid w:val="00CB7C32"/>
    <w:pPr>
      <w:keepNext w:val="0"/>
      <w:spacing w:before="0" w:after="240"/>
    </w:pPr>
  </w:style>
  <w:style w:type="paragraph" w:customStyle="1" w:styleId="NO">
    <w:name w:val="NO"/>
    <w:basedOn w:val="Normal"/>
    <w:rsid w:val="00CB7C32"/>
    <w:pPr>
      <w:keepLines/>
      <w:ind w:left="1135" w:hanging="851"/>
    </w:pPr>
  </w:style>
  <w:style w:type="paragraph" w:styleId="TOC9">
    <w:name w:val="toc 9"/>
    <w:basedOn w:val="TOC8"/>
    <w:rsid w:val="00CB7C32"/>
    <w:pPr>
      <w:ind w:left="1418" w:hanging="1418"/>
    </w:pPr>
  </w:style>
  <w:style w:type="paragraph" w:customStyle="1" w:styleId="EX">
    <w:name w:val="EX"/>
    <w:basedOn w:val="Normal"/>
    <w:rsid w:val="00CB7C32"/>
    <w:pPr>
      <w:keepLines/>
      <w:ind w:left="1702" w:hanging="1418"/>
    </w:pPr>
  </w:style>
  <w:style w:type="paragraph" w:customStyle="1" w:styleId="LD">
    <w:name w:val="LD"/>
    <w:rsid w:val="00CB7C3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B7C32"/>
    <w:pPr>
      <w:spacing w:after="0"/>
    </w:pPr>
  </w:style>
  <w:style w:type="paragraph" w:customStyle="1" w:styleId="EW">
    <w:name w:val="EW"/>
    <w:basedOn w:val="EX"/>
    <w:rsid w:val="00CB7C32"/>
    <w:pPr>
      <w:spacing w:after="0"/>
    </w:pPr>
  </w:style>
  <w:style w:type="paragraph" w:styleId="TOC6">
    <w:name w:val="toc 6"/>
    <w:basedOn w:val="TOC5"/>
    <w:next w:val="Normal"/>
    <w:rsid w:val="00CB7C32"/>
    <w:pPr>
      <w:ind w:left="1985" w:hanging="1985"/>
    </w:pPr>
  </w:style>
  <w:style w:type="paragraph" w:styleId="TOC7">
    <w:name w:val="toc 7"/>
    <w:basedOn w:val="TOC6"/>
    <w:next w:val="Normal"/>
    <w:rsid w:val="00CB7C32"/>
    <w:pPr>
      <w:ind w:left="2268" w:hanging="2268"/>
    </w:pPr>
  </w:style>
  <w:style w:type="paragraph" w:styleId="ListBullet2">
    <w:name w:val="List Bullet 2"/>
    <w:aliases w:val="lb2"/>
    <w:basedOn w:val="ListBullet"/>
    <w:rsid w:val="00CB7C32"/>
    <w:pPr>
      <w:ind w:left="851"/>
    </w:pPr>
  </w:style>
  <w:style w:type="paragraph" w:styleId="ListBullet3">
    <w:name w:val="List Bullet 3"/>
    <w:basedOn w:val="ListBullet2"/>
    <w:rsid w:val="00CB7C32"/>
    <w:pPr>
      <w:ind w:left="1135"/>
    </w:pPr>
  </w:style>
  <w:style w:type="paragraph" w:styleId="ListNumber">
    <w:name w:val="List Number"/>
    <w:basedOn w:val="List"/>
    <w:rsid w:val="00CB7C32"/>
  </w:style>
  <w:style w:type="paragraph" w:customStyle="1" w:styleId="EQ">
    <w:name w:val="EQ"/>
    <w:basedOn w:val="Normal"/>
    <w:next w:val="Normal"/>
    <w:rsid w:val="00CB7C32"/>
    <w:pPr>
      <w:keepLines/>
      <w:tabs>
        <w:tab w:val="center" w:pos="4536"/>
        <w:tab w:val="right" w:pos="9072"/>
      </w:tabs>
    </w:pPr>
  </w:style>
  <w:style w:type="paragraph" w:customStyle="1" w:styleId="TH">
    <w:name w:val="TH"/>
    <w:basedOn w:val="Normal"/>
    <w:link w:val="THChar"/>
    <w:rsid w:val="00CB7C32"/>
    <w:pPr>
      <w:keepNext/>
      <w:keepLines/>
      <w:spacing w:before="60"/>
      <w:jc w:val="center"/>
    </w:pPr>
    <w:rPr>
      <w:rFonts w:ascii="Arial" w:hAnsi="Arial"/>
      <w:b/>
    </w:rPr>
  </w:style>
  <w:style w:type="paragraph" w:customStyle="1" w:styleId="NF">
    <w:name w:val="NF"/>
    <w:basedOn w:val="NO"/>
    <w:rsid w:val="00CB7C32"/>
    <w:pPr>
      <w:keepNext/>
      <w:spacing w:after="0"/>
    </w:pPr>
    <w:rPr>
      <w:rFonts w:ascii="Arial" w:hAnsi="Arial"/>
      <w:sz w:val="18"/>
    </w:rPr>
  </w:style>
  <w:style w:type="paragraph" w:customStyle="1" w:styleId="PL">
    <w:name w:val="PL"/>
    <w:rsid w:val="00CB7C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B7C32"/>
    <w:pPr>
      <w:jc w:val="right"/>
    </w:pPr>
  </w:style>
  <w:style w:type="paragraph" w:customStyle="1" w:styleId="H6">
    <w:name w:val="H6"/>
    <w:basedOn w:val="Heading5"/>
    <w:next w:val="Normal"/>
    <w:rsid w:val="00CB7C32"/>
    <w:pPr>
      <w:ind w:left="1985" w:hanging="1985"/>
      <w:outlineLvl w:val="9"/>
    </w:pPr>
    <w:rPr>
      <w:sz w:val="20"/>
    </w:rPr>
  </w:style>
  <w:style w:type="paragraph" w:customStyle="1" w:styleId="TAN">
    <w:name w:val="TAN"/>
    <w:basedOn w:val="TAL"/>
    <w:link w:val="TANChar"/>
    <w:rsid w:val="00CB7C32"/>
    <w:pPr>
      <w:ind w:left="851" w:hanging="851"/>
    </w:pPr>
  </w:style>
  <w:style w:type="paragraph" w:customStyle="1" w:styleId="TAL">
    <w:name w:val="TAL"/>
    <w:basedOn w:val="Normal"/>
    <w:link w:val="TALCar"/>
    <w:rsid w:val="00CB7C32"/>
    <w:pPr>
      <w:keepNext/>
      <w:keepLines/>
      <w:spacing w:after="0"/>
    </w:pPr>
    <w:rPr>
      <w:rFonts w:ascii="Arial" w:hAnsi="Arial"/>
      <w:sz w:val="18"/>
    </w:rPr>
  </w:style>
  <w:style w:type="paragraph" w:customStyle="1" w:styleId="ZA">
    <w:name w:val="ZA"/>
    <w:rsid w:val="00CB7C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B7C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B7C3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B7C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B7C32"/>
    <w:pPr>
      <w:framePr w:wrap="notBeside" w:y="16161"/>
    </w:pPr>
  </w:style>
  <w:style w:type="character" w:customStyle="1" w:styleId="ZGSM">
    <w:name w:val="ZGSM"/>
    <w:rsid w:val="00CB7C32"/>
  </w:style>
  <w:style w:type="paragraph" w:styleId="List2">
    <w:name w:val="List 2"/>
    <w:basedOn w:val="List"/>
    <w:rsid w:val="00CB7C32"/>
    <w:pPr>
      <w:ind w:left="851"/>
    </w:pPr>
  </w:style>
  <w:style w:type="paragraph" w:customStyle="1" w:styleId="ZG">
    <w:name w:val="ZG"/>
    <w:rsid w:val="00CB7C3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B7C32"/>
    <w:pPr>
      <w:ind w:left="1135"/>
    </w:pPr>
  </w:style>
  <w:style w:type="paragraph" w:styleId="List4">
    <w:name w:val="List 4"/>
    <w:basedOn w:val="List3"/>
    <w:rsid w:val="00CB7C32"/>
    <w:pPr>
      <w:ind w:left="1418"/>
    </w:pPr>
  </w:style>
  <w:style w:type="paragraph" w:styleId="List5">
    <w:name w:val="List 5"/>
    <w:basedOn w:val="List4"/>
    <w:rsid w:val="00CB7C32"/>
    <w:pPr>
      <w:ind w:left="1702"/>
    </w:pPr>
  </w:style>
  <w:style w:type="paragraph" w:customStyle="1" w:styleId="EditorsNote">
    <w:name w:val="Editor's Note"/>
    <w:basedOn w:val="NO"/>
    <w:rsid w:val="00CB7C32"/>
    <w:rPr>
      <w:color w:val="FF0000"/>
    </w:rPr>
  </w:style>
  <w:style w:type="paragraph" w:styleId="List">
    <w:name w:val="List"/>
    <w:basedOn w:val="Normal"/>
    <w:rsid w:val="00CB7C32"/>
    <w:pPr>
      <w:ind w:left="568" w:hanging="284"/>
    </w:pPr>
  </w:style>
  <w:style w:type="paragraph" w:styleId="ListBullet">
    <w:name w:val="List Bullet"/>
    <w:basedOn w:val="List"/>
    <w:rsid w:val="00CB7C32"/>
  </w:style>
  <w:style w:type="paragraph" w:styleId="ListBullet4">
    <w:name w:val="List Bullet 4"/>
    <w:basedOn w:val="ListBullet3"/>
    <w:rsid w:val="00CB7C32"/>
    <w:pPr>
      <w:ind w:left="1418"/>
    </w:pPr>
  </w:style>
  <w:style w:type="paragraph" w:styleId="ListBullet5">
    <w:name w:val="List Bullet 5"/>
    <w:basedOn w:val="ListBullet4"/>
    <w:rsid w:val="00CB7C32"/>
    <w:pPr>
      <w:ind w:left="1702"/>
    </w:pPr>
  </w:style>
  <w:style w:type="paragraph" w:customStyle="1" w:styleId="B1">
    <w:name w:val="B1"/>
    <w:basedOn w:val="List"/>
    <w:link w:val="B1Char1"/>
    <w:rsid w:val="00CB7C32"/>
  </w:style>
  <w:style w:type="paragraph" w:customStyle="1" w:styleId="B2">
    <w:name w:val="B2"/>
    <w:basedOn w:val="List2"/>
    <w:rsid w:val="00CB7C32"/>
  </w:style>
  <w:style w:type="paragraph" w:customStyle="1" w:styleId="B3">
    <w:name w:val="B3"/>
    <w:basedOn w:val="List3"/>
    <w:rsid w:val="00CB7C32"/>
  </w:style>
  <w:style w:type="paragraph" w:customStyle="1" w:styleId="B4">
    <w:name w:val="B4"/>
    <w:basedOn w:val="List4"/>
    <w:rsid w:val="00CB7C32"/>
  </w:style>
  <w:style w:type="paragraph" w:customStyle="1" w:styleId="B5">
    <w:name w:val="B5"/>
    <w:basedOn w:val="List5"/>
    <w:rsid w:val="00CB7C32"/>
  </w:style>
  <w:style w:type="paragraph" w:styleId="Footer">
    <w:name w:val="footer"/>
    <w:basedOn w:val="Header"/>
    <w:link w:val="FooterChar"/>
    <w:rsid w:val="00CB7C32"/>
    <w:pPr>
      <w:jc w:val="center"/>
    </w:pPr>
    <w:rPr>
      <w:i/>
    </w:rPr>
  </w:style>
  <w:style w:type="paragraph" w:customStyle="1" w:styleId="ZTD">
    <w:name w:val="ZTD"/>
    <w:basedOn w:val="ZB"/>
    <w:rsid w:val="00CB7C3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A408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46A3E-7C41-4AA0-8EB9-84397E859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2023-09-01T12:24:00Z</dcterms:created>
  <dcterms:modified xsi:type="dcterms:W3CDTF">2023-09-01T12:24:00Z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(3)1PsymAwm8gw2ZZ4j6UqXjBWn8HfbRLJIAGn00Xj3bSB0gbyBQFH5f0/Og23w8TYEb0v3sqJ+
3asx7xVAz0t28+303l/6QuTD36CXRaFC9DE7rbNrsT571USjDaLePcbXghahf/j1qfV/zwbr
6vcOh0kCsj5MiUpvyIxeg1d+qBbqdnLhUhh3itRJOlDRb4dn8qW6GJCInLLWJIAEx0PfnUDe
tdnxcWu0cwe+sqTjwo</vt:lpwstr>
  </property>
  <property fmtid="{D5CDD505-2E9C-101B-9397-08002B2CF9AE}" pid="11" name="_2015_ms_pID_7253431">
    <vt:lpwstr>Mt2USAXgGVczAw7AyzdYK1XpLwR6HBo41Ysa8aYcGRJCwUSYh1Wrev
xwX0PddW13QR727s9bm13xCx2wgUYrThYYaz1j37FFZNFjmKsE9Aw2qUmefn2rIeAdW3DsrP
2jZBCti3R5YeDI8RMpn6tqYBfxBGl/DxAUa01lEzl/dlsFWN0PrDlZBPa7PyDlmSOSbacv1D
FcmxrgTzPPKsEvpqWg/rdyvLitcGUpYhOcki</vt:lpwstr>
  </property>
  <property fmtid="{D5CDD505-2E9C-101B-9397-08002B2CF9AE}" pid="12" name="_2015_ms_pID_7253432">
    <vt:lpwstr>+OdNAcw8OAWoLyWhl6F3FDk=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1693294598</vt:lpwstr>
  </property>
</Properties>
</file>